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C8C1C" w14:textId="0D632AEE" w:rsidR="001A4590" w:rsidRDefault="001A4590" w:rsidP="001A459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A459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INDUCTIVE INTERACTION PROGRAMME-Serie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 I</w:t>
      </w:r>
    </w:p>
    <w:p w14:paraId="69311D3A" w14:textId="77777777" w:rsidR="001A4590" w:rsidRDefault="001A4590" w:rsidP="001A4590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99A0F94" w14:textId="3C392492" w:rsidR="0040022D" w:rsidRDefault="001A4590" w:rsidP="00E055FF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022D">
        <w:rPr>
          <w:rFonts w:ascii="Times New Roman" w:hAnsi="Times New Roman" w:cs="Times New Roman"/>
          <w:sz w:val="24"/>
          <w:szCs w:val="24"/>
          <w:lang w:val="en-US"/>
        </w:rPr>
        <w:t>The Department of Commerce, ADP College celebrated the World Entrepreneurs’ Day on 21</w:t>
      </w:r>
      <w:r w:rsidRPr="0040022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of August 2024 by introducing a series of Inductive Interaction </w:t>
      </w:r>
      <w:proofErr w:type="spellStart"/>
      <w:r w:rsidRPr="0040022D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40022D">
        <w:rPr>
          <w:rFonts w:ascii="Times New Roman" w:hAnsi="Times New Roman" w:cs="Times New Roman"/>
          <w:sz w:val="24"/>
          <w:szCs w:val="24"/>
          <w:lang w:val="en-US"/>
        </w:rPr>
        <w:t>. The 1</w:t>
      </w:r>
      <w:r w:rsidRPr="0040022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series of the </w:t>
      </w:r>
      <w:proofErr w:type="spellStart"/>
      <w:r w:rsidRPr="0040022D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was organized in collaboration with the Internal Quality Assurance Cell of the college. Famous entrepreneur and industrialist, Mr. Sanjay </w:t>
      </w:r>
      <w:proofErr w:type="spellStart"/>
      <w:r w:rsidRPr="0040022D">
        <w:rPr>
          <w:rFonts w:ascii="Times New Roman" w:hAnsi="Times New Roman" w:cs="Times New Roman"/>
          <w:sz w:val="24"/>
          <w:szCs w:val="24"/>
          <w:lang w:val="en-US"/>
        </w:rPr>
        <w:t>Nahata</w:t>
      </w:r>
      <w:proofErr w:type="spellEnd"/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was invited as the </w:t>
      </w:r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>Resource person</w:t>
      </w:r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. The Director of R.J. Industries, Mr. </w:t>
      </w:r>
      <w:proofErr w:type="spellStart"/>
      <w:proofErr w:type="gramStart"/>
      <w:r w:rsidRPr="0040022D">
        <w:rPr>
          <w:rFonts w:ascii="Times New Roman" w:hAnsi="Times New Roman" w:cs="Times New Roman"/>
          <w:sz w:val="24"/>
          <w:szCs w:val="24"/>
          <w:lang w:val="en-US"/>
        </w:rPr>
        <w:t>Nahata</w:t>
      </w:r>
      <w:proofErr w:type="spellEnd"/>
      <w:proofErr w:type="gramEnd"/>
      <w:r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>deliver</w:t>
      </w:r>
      <w:r w:rsidRPr="0040022D">
        <w:rPr>
          <w:rFonts w:ascii="Times New Roman" w:hAnsi="Times New Roman" w:cs="Times New Roman"/>
          <w:sz w:val="24"/>
          <w:szCs w:val="24"/>
          <w:lang w:val="en-US"/>
        </w:rPr>
        <w:t>ed a very motivat</w:t>
      </w:r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ing talk to the students. The interactive session witnessed amazing and active participation from the students on topics of Entrepreneurship, Business etc. The </w:t>
      </w:r>
      <w:proofErr w:type="spellStart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was attended by the IQAC </w:t>
      </w:r>
      <w:proofErr w:type="spellStart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>co-ordinator</w:t>
      </w:r>
      <w:proofErr w:type="spellEnd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, Dr. Chittaranjan Nath. It was hosted by Rashmi Sharma, HOD, Department of Commerce and the vote of thanks was delivered by Assistant Professor of the Department, </w:t>
      </w:r>
      <w:proofErr w:type="spellStart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>Geetimoni</w:t>
      </w:r>
      <w:proofErr w:type="spellEnd"/>
      <w:r w:rsidR="00B044E5" w:rsidRPr="0040022D">
        <w:rPr>
          <w:rFonts w:ascii="Times New Roman" w:hAnsi="Times New Roman" w:cs="Times New Roman"/>
          <w:sz w:val="24"/>
          <w:szCs w:val="24"/>
          <w:lang w:val="en-US"/>
        </w:rPr>
        <w:t xml:space="preserve"> Deka. Altogether 61 students attended the program.</w:t>
      </w:r>
      <w:r w:rsidR="00E055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7CCF324" w14:textId="2E8258EC" w:rsidR="0040022D" w:rsidRDefault="0040022D" w:rsidP="0040022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022D">
        <w:rPr>
          <w:rFonts w:ascii="Times New Roman" w:hAnsi="Times New Roman" w:cs="Times New Roman"/>
          <w:b/>
          <w:bCs/>
          <w:sz w:val="28"/>
          <w:szCs w:val="28"/>
          <w:u w:val="single"/>
        </w:rPr>
        <w:drawing>
          <wp:inline distT="0" distB="0" distL="0" distR="0" wp14:anchorId="757DD7CE" wp14:editId="75B61DF5">
            <wp:extent cx="4220730" cy="2701290"/>
            <wp:effectExtent l="0" t="0" r="8890" b="3810"/>
            <wp:docPr id="20804274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421" cy="270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44A3" w14:textId="4C988047" w:rsidR="00E055FF" w:rsidRPr="00E055FF" w:rsidRDefault="00E055FF" w:rsidP="00E055FF">
      <w:pPr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55FF">
        <w:rPr>
          <w:rFonts w:ascii="Times New Roman" w:hAnsi="Times New Roman" w:cs="Times New Roman"/>
          <w:b/>
          <w:bCs/>
          <w:sz w:val="28"/>
          <w:szCs w:val="28"/>
          <w:u w:val="single"/>
        </w:rPr>
        <w:drawing>
          <wp:inline distT="0" distB="0" distL="0" distR="0" wp14:anchorId="117E0AD3" wp14:editId="01B1558C">
            <wp:extent cx="2667000" cy="2000398"/>
            <wp:effectExtent l="0" t="0" r="0" b="0"/>
            <wp:docPr id="1464945065" name="Picture 14" descr="A group of people sitting in chairs in front of a projectio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45065" name="Picture 14" descr="A group of people sitting in chairs in front of a projection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63" cy="200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5FF">
        <w:rPr>
          <w:rFonts w:ascii="Times New Roman" w:hAnsi="Times New Roman" w:cs="Times New Roman"/>
          <w:b/>
          <w:bCs/>
          <w:sz w:val="28"/>
          <w:szCs w:val="28"/>
          <w:u w:val="single"/>
        </w:rPr>
        <w:drawing>
          <wp:inline distT="0" distB="0" distL="0" distR="0" wp14:anchorId="1A280799" wp14:editId="2F238BA7">
            <wp:extent cx="2690467" cy="2017999"/>
            <wp:effectExtent l="0" t="0" r="0" b="1905"/>
            <wp:docPr id="12359097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67" cy="201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FDFC" w14:textId="77777777" w:rsidR="00E055FF" w:rsidRPr="0040022D" w:rsidRDefault="00E055FF" w:rsidP="0040022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7E6230" w14:textId="6BBFE71E" w:rsidR="0040022D" w:rsidRPr="0040022D" w:rsidRDefault="0040022D" w:rsidP="0040022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40022D" w:rsidRPr="00400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4590"/>
    <w:rsid w:val="000354AF"/>
    <w:rsid w:val="001033DB"/>
    <w:rsid w:val="001A4590"/>
    <w:rsid w:val="0040022D"/>
    <w:rsid w:val="00B044E5"/>
    <w:rsid w:val="00B23098"/>
    <w:rsid w:val="00E0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3BC5"/>
  <w15:chartTrackingRefBased/>
  <w15:docId w15:val="{A0B33AB7-3AEE-485F-A4AE-17300654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59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5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59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5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59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59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59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5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5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5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5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59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5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D7620</dc:creator>
  <cp:keywords/>
  <dc:description/>
  <cp:lastModifiedBy>D7620</cp:lastModifiedBy>
  <cp:revision>2</cp:revision>
  <dcterms:created xsi:type="dcterms:W3CDTF">2024-08-31T07:55:00Z</dcterms:created>
  <dcterms:modified xsi:type="dcterms:W3CDTF">2024-08-31T08:32:00Z</dcterms:modified>
</cp:coreProperties>
</file>